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25250EB"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3A1E2E">
        <w:rPr>
          <w:rFonts w:cs="Arial"/>
          <w:b/>
          <w:bCs/>
          <w:sz w:val="24"/>
        </w:rPr>
        <w:t>1</w:t>
      </w:r>
      <w:r w:rsidR="00643A8D">
        <w:rPr>
          <w:b/>
          <w:i/>
          <w:noProof/>
          <w:sz w:val="28"/>
        </w:rPr>
        <w:tab/>
      </w:r>
      <w:r w:rsidR="00643A8D">
        <w:rPr>
          <w:rFonts w:cs="Arial"/>
          <w:b/>
          <w:noProof/>
          <w:sz w:val="24"/>
        </w:rPr>
        <w:t>S2-</w:t>
      </w:r>
      <w:bookmarkStart w:id="0" w:name="_GoBack"/>
      <w:bookmarkEnd w:id="0"/>
      <w:r w:rsidR="00844888" w:rsidRPr="00844888">
        <w:rPr>
          <w:rFonts w:cs="Arial"/>
          <w:b/>
          <w:noProof/>
          <w:sz w:val="24"/>
        </w:rPr>
        <w:t>2</w:t>
      </w:r>
      <w:r w:rsidR="00137C8B">
        <w:rPr>
          <w:rFonts w:cs="Arial"/>
          <w:b/>
          <w:noProof/>
          <w:sz w:val="24"/>
        </w:rPr>
        <w:t>5</w:t>
      </w:r>
      <w:r w:rsidR="00D54262" w:rsidRPr="00D54262">
        <w:rPr>
          <w:rFonts w:cs="Arial"/>
          <w:b/>
          <w:noProof/>
          <w:sz w:val="24"/>
        </w:rPr>
        <w:t>0</w:t>
      </w:r>
      <w:r w:rsidR="004438A7" w:rsidRPr="004438A7">
        <w:rPr>
          <w:rFonts w:cs="Arial"/>
          <w:b/>
          <w:noProof/>
          <w:sz w:val="24"/>
        </w:rPr>
        <w:t>8430</w:t>
      </w:r>
    </w:p>
    <w:p w14:paraId="7CB45193" w14:textId="784FFA9F" w:rsidR="001E41F3" w:rsidRPr="009A1998" w:rsidRDefault="003A1E2E"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06954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37A2" w:rsidR="001E41F3" w:rsidRPr="00410371" w:rsidRDefault="00D54822" w:rsidP="000025EF">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90721" w:rsidR="001E41F3" w:rsidRPr="00410371" w:rsidRDefault="003A1E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A073B" w:rsidR="001E41F3" w:rsidRPr="00410371" w:rsidRDefault="00C02FF7" w:rsidP="00E02BA0">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E02BA0">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E26846" w:rsidR="00F25D98" w:rsidRDefault="0014657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2EAAD" w:rsidR="001E41F3" w:rsidRDefault="00D64538" w:rsidP="003A1E2E">
            <w:pPr>
              <w:pStyle w:val="CRCoverPage"/>
              <w:spacing w:after="0"/>
              <w:ind w:left="100"/>
              <w:rPr>
                <w:noProof/>
              </w:rPr>
            </w:pPr>
            <w:r w:rsidRPr="00D64538">
              <w:t>Resolve Security Related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F9B6" w:rsidR="001E41F3" w:rsidRDefault="00E376FB" w:rsidP="00227F4E">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227F4E">
              <w:rPr>
                <w:lang w:eastAsia="zh-CN"/>
              </w:rPr>
              <w:t>10</w:t>
            </w:r>
            <w:r>
              <w:rPr>
                <w:rFonts w:hint="eastAsia"/>
                <w:lang w:eastAsia="zh-CN"/>
              </w:rPr>
              <w:t>-</w:t>
            </w:r>
            <w:r w:rsidR="00227F4E">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732D1E0D"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9F0DE7">
              <w:rPr>
                <w:rFonts w:cs="Arial"/>
                <w:noProof/>
                <w:lang w:eastAsia="zh-CN"/>
              </w:rPr>
              <w:t xml:space="preserve">resolve security </w:t>
            </w:r>
            <w:r w:rsidR="00FD017B">
              <w:rPr>
                <w:rFonts w:cs="Arial"/>
                <w:noProof/>
                <w:lang w:eastAsia="zh-CN"/>
              </w:rPr>
              <w:t xml:space="preserve">related </w:t>
            </w:r>
            <w:r w:rsidR="009F0DE7">
              <w:rPr>
                <w:rFonts w:cs="Arial"/>
                <w:noProof/>
                <w:lang w:eastAsia="zh-CN"/>
              </w:rPr>
              <w:t>ENs.</w:t>
            </w:r>
          </w:p>
          <w:p w14:paraId="57878171" w14:textId="77777777" w:rsidR="00CC4663" w:rsidRDefault="009F0DE7" w:rsidP="00FD017B">
            <w:pPr>
              <w:pStyle w:val="CRCoverPage"/>
              <w:spacing w:afterLines="50"/>
              <w:ind w:left="102"/>
            </w:pPr>
            <w:r>
              <w:t>SA3 has made some progress regarding authentication of AIoT Devices</w:t>
            </w:r>
            <w:r w:rsidR="00FD017B">
              <w:rPr>
                <w:rFonts w:hint="eastAsia"/>
                <w:lang w:eastAsia="zh-CN"/>
              </w:rPr>
              <w:t>,</w:t>
            </w:r>
            <w:r w:rsidR="00FD017B">
              <w:rPr>
                <w:lang w:eastAsia="zh-CN"/>
              </w:rPr>
              <w:t xml:space="preserve"> protection of Device ID and filtering information,</w:t>
            </w:r>
            <w:r>
              <w:t xml:space="preserve"> and AIoT message protection wh</w:t>
            </w:r>
            <w:r w:rsidR="00CC4663">
              <w:t>ich are specified in TS 33.369.</w:t>
            </w:r>
          </w:p>
          <w:p w14:paraId="708AA7DE" w14:textId="4F659126" w:rsidR="00FD6F77" w:rsidRPr="000152CA" w:rsidRDefault="009F0DE7" w:rsidP="006F13E2">
            <w:pPr>
              <w:pStyle w:val="CRCoverPage"/>
              <w:spacing w:afterLines="50"/>
              <w:ind w:left="102"/>
              <w:rPr>
                <w:noProof/>
                <w:lang w:eastAsia="zh-CN"/>
              </w:rPr>
            </w:pPr>
            <w:r>
              <w:t xml:space="preserve">In </w:t>
            </w:r>
            <w:r w:rsidR="00FD017B">
              <w:t xml:space="preserve">filtering information and </w:t>
            </w:r>
            <w:r>
              <w:t xml:space="preserve">procedures </w:t>
            </w:r>
            <w:r w:rsidR="00F3414D">
              <w:t>of</w:t>
            </w:r>
            <w:r>
              <w:t xml:space="preserve"> </w:t>
            </w:r>
            <w:r w:rsidR="00F3414D">
              <w:t>i</w:t>
            </w:r>
            <w:r>
              <w:t xml:space="preserve">nventory and </w:t>
            </w:r>
            <w:r w:rsidR="00F3414D">
              <w:t>c</w:t>
            </w:r>
            <w:r>
              <w:t>ommand</w:t>
            </w:r>
            <w:r w:rsidR="00F3414D">
              <w:rPr>
                <w:rFonts w:hint="eastAsia"/>
                <w:lang w:eastAsia="zh-CN"/>
              </w:rPr>
              <w:t>,</w:t>
            </w:r>
            <w:r w:rsidR="00F3414D">
              <w:rPr>
                <w:lang w:eastAsia="zh-CN"/>
              </w:rPr>
              <w:t xml:space="preserve"> several ENs are removed and some description</w:t>
            </w:r>
            <w:r w:rsidR="006F13E2">
              <w:rPr>
                <w:lang w:eastAsia="zh-CN"/>
              </w:rPr>
              <w:t>s</w:t>
            </w:r>
            <w:r w:rsidR="00F3414D">
              <w:rPr>
                <w:lang w:eastAsia="zh-CN"/>
              </w:rPr>
              <w:t xml:space="preserve"> regarding</w:t>
            </w:r>
            <w:r w:rsidR="00821866">
              <w:rPr>
                <w:lang w:eastAsia="zh-CN"/>
              </w:rPr>
              <w:t xml:space="preserve"> </w:t>
            </w:r>
            <w:r w:rsidR="00F3414D">
              <w:rPr>
                <w:lang w:eastAsia="zh-CN"/>
              </w:rPr>
              <w:t xml:space="preserve">security </w:t>
            </w:r>
            <w:r w:rsidR="006F13E2">
              <w:rPr>
                <w:lang w:eastAsia="zh-CN"/>
              </w:rPr>
              <w:t>are</w:t>
            </w:r>
            <w:r w:rsidR="00F3414D">
              <w:rPr>
                <w:lang w:eastAsia="zh-CN"/>
              </w:rPr>
              <w:t xml:space="preserve"> added.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427E3" w14:textId="77777777" w:rsidR="00374394" w:rsidRDefault="00B87BB5" w:rsidP="00B87BB5">
            <w:pPr>
              <w:pStyle w:val="CRCoverPage"/>
              <w:spacing w:after="0"/>
              <w:ind w:left="100"/>
              <w:rPr>
                <w:noProof/>
                <w:lang w:eastAsia="zh-CN"/>
              </w:rPr>
            </w:pPr>
            <w:r>
              <w:t>C</w:t>
            </w:r>
            <w:r w:rsidR="002E42BC">
              <w:t>larif</w:t>
            </w:r>
            <w:r>
              <w:t>y</w:t>
            </w:r>
            <w:r w:rsidR="00143CC0">
              <w:t xml:space="preserve"> t</w:t>
            </w:r>
            <w:r w:rsidR="00F3414D">
              <w:rPr>
                <w:rFonts w:cs="Arial"/>
                <w:noProof/>
                <w:lang w:eastAsia="zh-CN"/>
              </w:rPr>
              <w:t>he authentication of AIoT Devices</w:t>
            </w:r>
            <w:r w:rsidR="00015C09">
              <w:rPr>
                <w:rFonts w:cs="Arial"/>
                <w:noProof/>
                <w:lang w:eastAsia="zh-CN"/>
              </w:rPr>
              <w:t>,</w:t>
            </w:r>
            <w:r w:rsidR="00015C09">
              <w:rPr>
                <w:lang w:eastAsia="zh-CN"/>
              </w:rPr>
              <w:t xml:space="preserve"> protection of Device ID and filtering information,</w:t>
            </w:r>
            <w:r w:rsidR="00F3414D">
              <w:rPr>
                <w:rFonts w:cs="Arial"/>
                <w:noProof/>
                <w:lang w:eastAsia="zh-CN"/>
              </w:rPr>
              <w:t xml:space="preserve"> and security for the AIoT messages</w:t>
            </w:r>
            <w:r>
              <w:rPr>
                <w:noProof/>
                <w:lang w:eastAsia="zh-CN"/>
              </w:rPr>
              <w:t xml:space="preserve"> in the </w:t>
            </w:r>
            <w:r w:rsidR="00F3414D">
              <w:rPr>
                <w:noProof/>
                <w:lang w:eastAsia="zh-CN"/>
              </w:rPr>
              <w:t xml:space="preserve">inventory and </w:t>
            </w:r>
            <w:r>
              <w:rPr>
                <w:noProof/>
                <w:lang w:eastAsia="zh-CN"/>
              </w:rPr>
              <w:t>command procedure</w:t>
            </w:r>
            <w:r w:rsidR="00F3414D">
              <w:rPr>
                <w:noProof/>
                <w:lang w:eastAsia="zh-CN"/>
              </w:rPr>
              <w:t>s</w:t>
            </w:r>
            <w:r>
              <w:rPr>
                <w:noProof/>
                <w:lang w:eastAsia="zh-CN"/>
              </w:rPr>
              <w:t>.</w:t>
            </w:r>
          </w:p>
          <w:p w14:paraId="31C656EC" w14:textId="7B8AF84B" w:rsidR="00E667B3" w:rsidRDefault="00374394" w:rsidP="00B87BB5">
            <w:pPr>
              <w:pStyle w:val="CRCoverPage"/>
              <w:spacing w:after="0"/>
              <w:ind w:left="100"/>
            </w:pPr>
            <w:r>
              <w:rPr>
                <w:noProof/>
                <w:lang w:eastAsia="zh-CN"/>
              </w:rPr>
              <w:t>Remove related ENs.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7E8" w:rsidR="00E667B3" w:rsidRDefault="00022E2B" w:rsidP="00122384">
            <w:pPr>
              <w:pStyle w:val="CRCoverPage"/>
              <w:spacing w:after="0"/>
              <w:ind w:left="100"/>
              <w:rPr>
                <w:noProof/>
                <w:lang w:eastAsia="zh-CN"/>
              </w:rPr>
            </w:pPr>
            <w:r>
              <w:rPr>
                <w:rFonts w:cs="Arial"/>
                <w:noProof/>
                <w:lang w:eastAsia="zh-CN"/>
              </w:rPr>
              <w:t xml:space="preserve">The </w:t>
            </w:r>
            <w:r w:rsidR="009F0DE7">
              <w:rPr>
                <w:rFonts w:cs="Arial"/>
                <w:noProof/>
                <w:lang w:eastAsia="zh-CN"/>
              </w:rPr>
              <w:t>authentication of AIoT Devices</w:t>
            </w:r>
            <w:r w:rsidR="00122384">
              <w:rPr>
                <w:rFonts w:cs="Arial"/>
                <w:noProof/>
                <w:lang w:eastAsia="zh-CN"/>
              </w:rPr>
              <w:t>,</w:t>
            </w:r>
            <w:r w:rsidR="00122384">
              <w:rPr>
                <w:lang w:eastAsia="zh-CN"/>
              </w:rPr>
              <w:t xml:space="preserve"> protection of Device ID and filtering information,</w:t>
            </w:r>
            <w:r w:rsidR="00122384">
              <w:rPr>
                <w:rFonts w:cs="Arial"/>
                <w:noProof/>
                <w:lang w:eastAsia="zh-CN"/>
              </w:rPr>
              <w:t xml:space="preserve"> </w:t>
            </w:r>
            <w:r w:rsidR="009F0DE7">
              <w:rPr>
                <w:rFonts w:cs="Arial"/>
                <w:noProof/>
                <w:lang w:eastAsia="zh-CN"/>
              </w:rPr>
              <w:t xml:space="preserve">and security for AIoT messages are not described; and </w:t>
            </w:r>
            <w:r w:rsidR="00F3414D">
              <w:rPr>
                <w:rFonts w:cs="Arial"/>
                <w:noProof/>
                <w:lang w:eastAsia="zh-CN"/>
              </w:rPr>
              <w:t>ENs</w:t>
            </w:r>
            <w:r w:rsidR="009F0DE7">
              <w:rPr>
                <w:rFonts w:cs="Arial"/>
                <w:noProof/>
                <w:lang w:eastAsia="zh-CN"/>
              </w:rPr>
              <w:t xml:space="preserve"> exist</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0F5B8" w:rsidR="001E41F3" w:rsidRDefault="00FD017B" w:rsidP="00747E2C">
            <w:pPr>
              <w:pStyle w:val="CRCoverPage"/>
              <w:spacing w:after="0"/>
              <w:ind w:left="100"/>
              <w:rPr>
                <w:noProof/>
                <w:lang w:eastAsia="zh-CN"/>
              </w:rPr>
            </w:pPr>
            <w:r>
              <w:rPr>
                <w:noProof/>
                <w:lang w:eastAsia="zh-CN"/>
              </w:rPr>
              <w:t xml:space="preserve">5.8, </w:t>
            </w:r>
            <w:r w:rsidR="009F0DE7">
              <w:rPr>
                <w:noProof/>
                <w:lang w:eastAsia="zh-CN"/>
              </w:rPr>
              <w:t xml:space="preserve">6.2.2, </w:t>
            </w:r>
            <w:r w:rsidR="008806D8">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4DDFB13D" w14:textId="77777777" w:rsidR="00227F4E" w:rsidRPr="007D60AE" w:rsidRDefault="00227F4E" w:rsidP="00227F4E">
      <w:pPr>
        <w:pStyle w:val="2"/>
      </w:pPr>
      <w:r w:rsidRPr="0073202E">
        <w:t>5</w:t>
      </w:r>
      <w:r w:rsidRPr="007D60AE">
        <w:t>.</w:t>
      </w:r>
      <w:r>
        <w:t>8</w:t>
      </w:r>
      <w:r w:rsidRPr="007D60AE">
        <w:tab/>
        <w:t>Filtering Information</w:t>
      </w:r>
    </w:p>
    <w:p w14:paraId="199F4B4D" w14:textId="77777777" w:rsidR="00227F4E" w:rsidRPr="007D60AE" w:rsidRDefault="00227F4E" w:rsidP="00227F4E">
      <w:pPr>
        <w:rPr>
          <w:rFonts w:eastAsia="等线"/>
          <w:lang w:eastAsia="zh-CN"/>
        </w:rPr>
      </w:pPr>
      <w:r w:rsidRPr="007D60AE">
        <w:rPr>
          <w:rFonts w:eastAsia="等线"/>
          <w:lang w:eastAsia="zh-CN"/>
        </w:rPr>
        <w:t xml:space="preserve">The </w:t>
      </w:r>
      <w:r>
        <w:rPr>
          <w:rFonts w:eastAsia="等线"/>
          <w:lang w:eastAsia="zh-CN"/>
        </w:rPr>
        <w:t>F</w:t>
      </w:r>
      <w:r w:rsidRPr="007D60AE">
        <w:rPr>
          <w:rFonts w:eastAsia="等线"/>
          <w:lang w:eastAsia="zh-CN"/>
        </w:rPr>
        <w:t xml:space="preserve">iltering </w:t>
      </w:r>
      <w:r>
        <w:rPr>
          <w:rFonts w:eastAsia="等线"/>
          <w:lang w:eastAsia="zh-CN"/>
        </w:rPr>
        <w:t>I</w:t>
      </w:r>
      <w:r w:rsidRPr="007D60AE">
        <w:rPr>
          <w:rFonts w:eastAsia="等线"/>
          <w:lang w:eastAsia="zh-CN"/>
        </w:rPr>
        <w:t>nformation is used to identify or filter</w:t>
      </w:r>
      <w:r>
        <w:rPr>
          <w:rFonts w:eastAsia="等线"/>
          <w:lang w:eastAsia="zh-CN"/>
        </w:rPr>
        <w:t xml:space="preserve"> one or</w:t>
      </w:r>
      <w:r w:rsidRPr="007D60AE">
        <w:rPr>
          <w:rFonts w:eastAsia="等线"/>
          <w:lang w:eastAsia="zh-CN"/>
        </w:rPr>
        <w:t xml:space="preserve"> multiple AIoT Device</w:t>
      </w:r>
      <w:r>
        <w:rPr>
          <w:rFonts w:eastAsia="等线"/>
          <w:lang w:eastAsia="zh-CN"/>
        </w:rPr>
        <w:t>(</w:t>
      </w:r>
      <w:r w:rsidRPr="007D60AE">
        <w:rPr>
          <w:rFonts w:eastAsia="等线"/>
          <w:lang w:eastAsia="zh-CN"/>
        </w:rPr>
        <w:t>s</w:t>
      </w:r>
      <w:r>
        <w:rPr>
          <w:rFonts w:eastAsia="等线"/>
          <w:lang w:eastAsia="zh-CN"/>
        </w:rPr>
        <w:t>). The Filtering Information</w:t>
      </w:r>
      <w:r w:rsidRPr="007D60AE">
        <w:rPr>
          <w:rFonts w:eastAsia="等线"/>
          <w:lang w:eastAsia="zh-CN"/>
        </w:rPr>
        <w:t xml:space="preserve"> is constructed by one or multiple</w:t>
      </w:r>
      <w:r>
        <w:rPr>
          <w:rFonts w:eastAsia="等线"/>
          <w:lang w:eastAsia="zh-CN"/>
        </w:rPr>
        <w:t xml:space="preserve"> filtering elements and each filtering element corresponds to a</w:t>
      </w:r>
      <w:r w:rsidRPr="007D60AE">
        <w:rPr>
          <w:rFonts w:eastAsia="等线"/>
          <w:lang w:eastAsia="zh-CN"/>
        </w:rPr>
        <w:t xml:space="preserve"> component</w:t>
      </w:r>
      <w:r>
        <w:rPr>
          <w:rFonts w:eastAsia="等线"/>
          <w:lang w:eastAsia="zh-CN"/>
        </w:rPr>
        <w:t xml:space="preserve"> </w:t>
      </w:r>
      <w:r w:rsidRPr="006F22CB">
        <w:rPr>
          <w:rFonts w:eastAsia="等线"/>
          <w:lang w:eastAsia="zh-CN"/>
        </w:rPr>
        <w:t xml:space="preserve">(i.e. ID Type, PLMN Identifier, NID, </w:t>
      </w:r>
      <w:r>
        <w:rPr>
          <w:rFonts w:eastAsia="等线"/>
          <w:lang w:eastAsia="zh-CN"/>
        </w:rPr>
        <w:t>T</w:t>
      </w:r>
      <w:r w:rsidRPr="006F22CB">
        <w:rPr>
          <w:rFonts w:eastAsia="等线"/>
          <w:lang w:eastAsia="zh-CN"/>
        </w:rPr>
        <w:t xml:space="preserve">hird </w:t>
      </w:r>
      <w:r>
        <w:rPr>
          <w:rFonts w:eastAsia="等线"/>
          <w:lang w:eastAsia="zh-CN"/>
        </w:rPr>
        <w:t>P</w:t>
      </w:r>
      <w:r w:rsidRPr="006F22CB">
        <w:rPr>
          <w:rFonts w:eastAsia="等线"/>
          <w:lang w:eastAsia="zh-CN"/>
        </w:rPr>
        <w:t xml:space="preserve">arty </w:t>
      </w:r>
      <w:r>
        <w:rPr>
          <w:rFonts w:eastAsia="等线"/>
          <w:lang w:eastAsia="zh-CN"/>
        </w:rPr>
        <w:t>I</w:t>
      </w:r>
      <w:r w:rsidRPr="006F22CB">
        <w:rPr>
          <w:rFonts w:eastAsia="等线"/>
          <w:lang w:eastAsia="zh-CN"/>
        </w:rPr>
        <w:t xml:space="preserve">dentifier </w:t>
      </w:r>
      <w:r>
        <w:rPr>
          <w:rFonts w:eastAsia="等线"/>
          <w:lang w:eastAsia="zh-CN"/>
        </w:rPr>
        <w:t xml:space="preserve">or </w:t>
      </w:r>
      <w:r w:rsidRPr="006F22CB">
        <w:rPr>
          <w:rFonts w:eastAsia="等线"/>
          <w:lang w:eastAsia="zh-CN"/>
        </w:rPr>
        <w:t>Identification Information)</w:t>
      </w:r>
      <w:r w:rsidRPr="007D60AE">
        <w:rPr>
          <w:rFonts w:eastAsia="等线"/>
          <w:lang w:eastAsia="zh-CN"/>
        </w:rPr>
        <w:t xml:space="preserve"> of the AIoT Device Permanent Identifier as defined in clause</w:t>
      </w:r>
      <w:r>
        <w:rPr>
          <w:rFonts w:eastAsia="等线"/>
          <w:lang w:eastAsia="zh-CN"/>
        </w:rPr>
        <w:t> </w:t>
      </w:r>
      <w:r w:rsidRPr="007D60AE">
        <w:rPr>
          <w:rFonts w:eastAsia="等线"/>
          <w:lang w:eastAsia="zh-CN"/>
        </w:rPr>
        <w:t>5.7.</w:t>
      </w:r>
    </w:p>
    <w:p w14:paraId="0F189028" w14:textId="77777777" w:rsidR="00227F4E" w:rsidRPr="007D60AE" w:rsidRDefault="00227F4E" w:rsidP="00227F4E">
      <w:pPr>
        <w:rPr>
          <w:rFonts w:eastAsia="等线"/>
          <w:lang w:eastAsia="zh-CN"/>
        </w:rPr>
      </w:pPr>
      <w:r>
        <w:rPr>
          <w:rFonts w:eastAsia="等线"/>
          <w:lang w:eastAsia="zh-CN"/>
        </w:rPr>
        <w:t xml:space="preserve">Each </w:t>
      </w:r>
      <w:r w:rsidRPr="007D60AE">
        <w:rPr>
          <w:rFonts w:eastAsia="等线"/>
          <w:lang w:eastAsia="zh-CN"/>
        </w:rPr>
        <w:t>filtering element</w:t>
      </w:r>
      <w:r>
        <w:rPr>
          <w:rFonts w:eastAsia="等线"/>
          <w:lang w:eastAsia="zh-CN"/>
        </w:rPr>
        <w:t xml:space="preserve"> shall</w:t>
      </w:r>
      <w:r w:rsidRPr="007D60AE">
        <w:rPr>
          <w:rFonts w:eastAsia="等线"/>
          <w:lang w:eastAsia="zh-CN"/>
        </w:rPr>
        <w:t xml:space="preserve"> include:</w:t>
      </w:r>
    </w:p>
    <w:p w14:paraId="3C5F1770" w14:textId="77777777" w:rsidR="00227F4E" w:rsidRPr="007D60AE" w:rsidRDefault="00227F4E" w:rsidP="00227F4E">
      <w:pPr>
        <w:pStyle w:val="B1"/>
        <w:rPr>
          <w:rFonts w:eastAsia="等线"/>
          <w:lang w:eastAsia="zh-CN"/>
        </w:rPr>
      </w:pPr>
      <w:r w:rsidRPr="002B3E9C">
        <w:t>-</w:t>
      </w:r>
      <w:r w:rsidRPr="002B3E9C">
        <w:tab/>
      </w:r>
      <w:r>
        <w:t xml:space="preserve">Component Type </w:t>
      </w:r>
      <w:r w:rsidRPr="007D60AE">
        <w:rPr>
          <w:rFonts w:eastAsia="等线"/>
          <w:lang w:eastAsia="zh-CN"/>
        </w:rPr>
        <w:t>Information indicating a component of the AIoT Device Permanent Identifier that is used to match the bitstring.</w:t>
      </w:r>
    </w:p>
    <w:p w14:paraId="2712F36A" w14:textId="77777777" w:rsidR="00227F4E" w:rsidRDefault="00227F4E" w:rsidP="00227F4E">
      <w:pPr>
        <w:pStyle w:val="B1"/>
        <w:rPr>
          <w:rFonts w:eastAsia="等线"/>
          <w:lang w:eastAsia="zh-CN"/>
        </w:rPr>
      </w:pPr>
      <w:r w:rsidRPr="002B3E9C">
        <w:t>-</w:t>
      </w:r>
      <w:r w:rsidRPr="002B3E9C">
        <w:tab/>
      </w:r>
      <w:r w:rsidRPr="007D60AE">
        <w:rPr>
          <w:rFonts w:eastAsia="等线"/>
          <w:lang w:eastAsia="zh-CN"/>
        </w:rPr>
        <w:t>A bitstring which is used to compare with the component.</w:t>
      </w:r>
    </w:p>
    <w:p w14:paraId="1D10E72D" w14:textId="77777777" w:rsidR="00227F4E" w:rsidRDefault="00227F4E" w:rsidP="00227F4E">
      <w:pPr>
        <w:pStyle w:val="B1"/>
        <w:rPr>
          <w:rFonts w:eastAsia="等线"/>
          <w:lang w:eastAsia="zh-CN"/>
        </w:rPr>
      </w:pPr>
      <w:r w:rsidRPr="006F22CB">
        <w:rPr>
          <w:rFonts w:eastAsia="等线"/>
          <w:lang w:eastAsia="zh-CN"/>
        </w:rPr>
        <w:t>-</w:t>
      </w:r>
      <w:r w:rsidRPr="006F22CB">
        <w:rPr>
          <w:rFonts w:eastAsia="等线"/>
          <w:lang w:eastAsia="zh-CN"/>
        </w:rPr>
        <w:tab/>
        <w:t>An Offset from the beginning of the indicated component</w:t>
      </w:r>
      <w:r>
        <w:rPr>
          <w:rFonts w:eastAsia="等线"/>
          <w:lang w:eastAsia="zh-CN"/>
        </w:rPr>
        <w:t xml:space="preserve"> of the AIoT Device Permanent Identifier</w:t>
      </w:r>
      <w:r w:rsidRPr="006F22CB">
        <w:rPr>
          <w:rFonts w:eastAsia="等线"/>
          <w:lang w:eastAsia="zh-CN"/>
        </w:rPr>
        <w:t xml:space="preserve">, which indicates the start location in the indicated component to be used to compare with the </w:t>
      </w:r>
      <w:r w:rsidRPr="006F22CB">
        <w:rPr>
          <w:lang w:eastAsia="zh-CN"/>
        </w:rPr>
        <w:t>corresponding</w:t>
      </w:r>
      <w:r w:rsidRPr="006F22CB">
        <w:rPr>
          <w:rFonts w:eastAsia="等线"/>
          <w:lang w:eastAsia="zh-CN"/>
        </w:rPr>
        <w:t xml:space="preserve"> bitstring.</w:t>
      </w:r>
    </w:p>
    <w:p w14:paraId="2C816FA2" w14:textId="77777777" w:rsidR="00227F4E" w:rsidRPr="007D60AE" w:rsidRDefault="00227F4E" w:rsidP="00227F4E">
      <w:pPr>
        <w:rPr>
          <w:rFonts w:eastAsia="等线"/>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the whole component is compared with the bitstring.</w:t>
      </w:r>
    </w:p>
    <w:p w14:paraId="7CA45BDC" w14:textId="77777777" w:rsidR="00227F4E" w:rsidRDefault="00227F4E" w:rsidP="00227F4E">
      <w:pPr>
        <w:rPr>
          <w:lang w:eastAsia="zh-CN"/>
        </w:rPr>
      </w:pPr>
      <w:r>
        <w:rPr>
          <w:lang w:eastAsia="zh-CN"/>
        </w:rPr>
        <w:t>When the Component Type Information of the filtering element indicates an Identification Information component, the Offset is always included, i.e. the component from the start location indicated by the corresponding Offset is compared with the bitstring.</w:t>
      </w:r>
    </w:p>
    <w:p w14:paraId="48650819" w14:textId="77777777" w:rsidR="00227F4E" w:rsidRDefault="00227F4E" w:rsidP="00227F4E">
      <w:pPr>
        <w:rPr>
          <w:ins w:id="5" w:author="ZTE" w:date="2025-09-17T10:44:00Z"/>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AIoT Device Permanent Identifier</w:t>
      </w:r>
      <w:r w:rsidRPr="006F22CB">
        <w:rPr>
          <w:lang w:eastAsia="zh-CN"/>
        </w:rPr>
        <w:t>.</w:t>
      </w:r>
    </w:p>
    <w:p w14:paraId="5BD4FA61" w14:textId="20D87216" w:rsidR="00B42307" w:rsidRDefault="00B42307" w:rsidP="00227F4E">
      <w:pPr>
        <w:rPr>
          <w:rFonts w:eastAsia="等线"/>
          <w:lang w:eastAsia="zh-CN"/>
        </w:rPr>
      </w:pPr>
      <w:ins w:id="6" w:author="ZTE" w:date="2025-09-17T10:44:00Z">
        <w:r w:rsidRPr="0027374A">
          <w:rPr>
            <w:lang w:eastAsia="zh-CN"/>
          </w:rPr>
          <w:t xml:space="preserve">The </w:t>
        </w:r>
        <w:r>
          <w:rPr>
            <w:lang w:eastAsia="zh-CN"/>
          </w:rPr>
          <w:t xml:space="preserve">protection of the </w:t>
        </w:r>
        <w:r>
          <w:rPr>
            <w:rFonts w:eastAsia="等线"/>
            <w:lang w:eastAsia="zh-CN"/>
          </w:rPr>
          <w:t>Filtering Information</w:t>
        </w:r>
        <w:r>
          <w:t xml:space="preserve"> is specified</w:t>
        </w:r>
        <w:r w:rsidRPr="0027374A">
          <w:rPr>
            <w:lang w:eastAsia="zh-CN"/>
          </w:rPr>
          <w:t xml:space="preserve"> in clause</w:t>
        </w:r>
        <w:r w:rsidRPr="0027374A">
          <w:t> </w:t>
        </w:r>
        <w:r>
          <w:t>5.4 of TS 33.369 [9]</w:t>
        </w:r>
        <w:r>
          <w:rPr>
            <w:lang w:eastAsia="zh-CN"/>
          </w:rPr>
          <w:t>.</w:t>
        </w:r>
      </w:ins>
    </w:p>
    <w:p w14:paraId="66F4869D" w14:textId="77777777" w:rsidR="00227F4E" w:rsidRPr="008F36AA" w:rsidRDefault="00227F4E" w:rsidP="00227F4E">
      <w:pPr>
        <w:pStyle w:val="NO"/>
        <w:rPr>
          <w:lang w:eastAsia="zh-CN"/>
        </w:rPr>
      </w:pPr>
      <w:r w:rsidRPr="007D60AE">
        <w:rPr>
          <w:lang w:eastAsia="zh-CN"/>
        </w:rPr>
        <w:t>NOTE</w:t>
      </w:r>
      <w:r>
        <w:rPr>
          <w:lang w:eastAsia="zh-CN"/>
        </w:rPr>
        <w:t> 1</w:t>
      </w:r>
      <w:r w:rsidRPr="007D60AE">
        <w:rPr>
          <w:lang w:eastAsia="zh-CN"/>
        </w:rPr>
        <w:t>:</w:t>
      </w:r>
      <w:r w:rsidRPr="00DC6D4A">
        <w:rPr>
          <w:rFonts w:eastAsia="等线"/>
        </w:rPr>
        <w:tab/>
      </w:r>
      <w:r w:rsidRPr="0095347C">
        <w:rPr>
          <w:rFonts w:eastAsia="等线"/>
        </w:rPr>
        <w:t xml:space="preserve">It is assumed that </w:t>
      </w:r>
      <w:r w:rsidRPr="005E3F71">
        <w:rPr>
          <w:rFonts w:eastAsia="等线"/>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Third Party Identifier</w:t>
      </w:r>
      <w:r>
        <w:rPr>
          <w:lang w:eastAsia="zh-CN"/>
        </w:rPr>
        <w:t xml:space="preserve"> of the AIoT Device Permanent Identifier</w:t>
      </w:r>
      <w:r w:rsidRPr="005E3F71">
        <w:rPr>
          <w:lang w:eastAsia="zh-CN"/>
        </w:rPr>
        <w:t xml:space="preserve">. It is assumed that </w:t>
      </w:r>
      <w:r w:rsidRPr="0095347C">
        <w:rPr>
          <w:rFonts w:eastAsia="等线"/>
        </w:rPr>
        <w:t>t</w:t>
      </w:r>
      <w:r w:rsidRPr="0095347C">
        <w:rPr>
          <w:lang w:eastAsia="zh-CN"/>
        </w:rPr>
        <w:t xml:space="preserve">he </w:t>
      </w:r>
      <w:r w:rsidRPr="005E3F71">
        <w:rPr>
          <w:lang w:eastAsia="zh-CN"/>
        </w:rPr>
        <w:t xml:space="preserve">AIoT </w:t>
      </w:r>
      <w:r w:rsidRPr="005E3F71">
        <w:rPr>
          <w:rFonts w:eastAsia="等线"/>
        </w:rPr>
        <w:t>D</w:t>
      </w:r>
      <w:r w:rsidRPr="005E3F71">
        <w:rPr>
          <w:rFonts w:eastAsia="等线"/>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DDD2594" w14:textId="77777777" w:rsidR="00227F4E" w:rsidRPr="007D60AE" w:rsidRDefault="00227F4E" w:rsidP="00227F4E">
      <w:pPr>
        <w:pStyle w:val="NO"/>
        <w:rPr>
          <w:lang w:eastAsia="zh-CN"/>
        </w:rPr>
      </w:pPr>
      <w:r w:rsidRPr="007D60AE">
        <w:rPr>
          <w:lang w:eastAsia="zh-CN"/>
        </w:rPr>
        <w:t>NOTE</w:t>
      </w:r>
      <w:r>
        <w:rPr>
          <w:lang w:eastAsia="zh-CN"/>
        </w:rPr>
        <w:t> 2</w:t>
      </w:r>
      <w:r w:rsidRPr="007D60AE">
        <w:rPr>
          <w:lang w:eastAsia="zh-CN"/>
        </w:rPr>
        <w:t>:</w:t>
      </w:r>
      <w:r w:rsidRPr="00DC6D4A">
        <w:rPr>
          <w:rFonts w:eastAsia="等线"/>
        </w:rPr>
        <w:tab/>
      </w:r>
      <w:r>
        <w:rPr>
          <w:rFonts w:eastAsia="等线"/>
        </w:rPr>
        <w:t>The format of the Filtering Information is specified in clause 31.3 of TS 23.003 [6].</w:t>
      </w:r>
    </w:p>
    <w:p w14:paraId="37F771DD" w14:textId="37AFCBE7" w:rsidR="00227F4E" w:rsidRPr="007D60AE" w:rsidDel="00B42307" w:rsidRDefault="00227F4E" w:rsidP="00227F4E">
      <w:pPr>
        <w:pStyle w:val="EditorsNote"/>
        <w:rPr>
          <w:del w:id="7" w:author="ZTE" w:date="2025-09-17T10:44:00Z"/>
          <w:lang w:eastAsia="zh-CN"/>
        </w:rPr>
      </w:pPr>
      <w:del w:id="8" w:author="ZTE" w:date="2025-09-17T10:44:00Z">
        <w:r w:rsidRPr="007D60AE" w:rsidDel="00B42307">
          <w:rPr>
            <w:lang w:eastAsia="zh-CN"/>
          </w:rPr>
          <w:delText>Editor's note:</w:delText>
        </w:r>
        <w:r w:rsidRPr="007D60AE" w:rsidDel="00B42307">
          <w:rPr>
            <w:lang w:eastAsia="zh-CN"/>
          </w:rPr>
          <w:tab/>
        </w:r>
        <w:r w:rsidRPr="007D60AE" w:rsidDel="00B42307">
          <w:rPr>
            <w:rFonts w:eastAsia="等线"/>
            <w:lang w:eastAsia="zh-CN"/>
          </w:rPr>
          <w:delText xml:space="preserve">Whether </w:delText>
        </w:r>
        <w:r w:rsidDel="00B42307">
          <w:rPr>
            <w:rFonts w:eastAsia="等线"/>
            <w:lang w:eastAsia="zh-CN"/>
          </w:rPr>
          <w:delText xml:space="preserve">and how to </w:delText>
        </w:r>
        <w:r w:rsidRPr="007D60AE" w:rsidDel="00B42307">
          <w:rPr>
            <w:rFonts w:eastAsia="等线"/>
            <w:lang w:eastAsia="zh-CN"/>
          </w:rPr>
          <w:delText>secure the filtering information is up to SA</w:delText>
        </w:r>
        <w:r w:rsidDel="00B42307">
          <w:rPr>
            <w:rFonts w:eastAsia="等线"/>
            <w:lang w:eastAsia="zh-CN"/>
          </w:rPr>
          <w:delText> WG</w:delText>
        </w:r>
        <w:r w:rsidRPr="007D60AE" w:rsidDel="00B42307">
          <w:rPr>
            <w:rFonts w:eastAsia="等线"/>
            <w:lang w:eastAsia="zh-CN"/>
          </w:rPr>
          <w:delText>3</w:delText>
        </w:r>
        <w:r w:rsidRPr="007D60AE" w:rsidDel="00B42307">
          <w:rPr>
            <w:lang w:eastAsia="zh-CN"/>
          </w:rPr>
          <w:delText>.</w:delText>
        </w:r>
      </w:del>
    </w:p>
    <w:p w14:paraId="2AD7EF9F" w14:textId="77777777" w:rsidR="00227F4E" w:rsidRDefault="00227F4E" w:rsidP="00227F4E">
      <w:pPr>
        <w:pStyle w:val="TH"/>
      </w:pPr>
      <w:r>
        <w:object w:dxaOrig="9990" w:dyaOrig="1710" w14:anchorId="6CBA9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69.65pt" o:ole="">
            <v:imagedata r:id="rId13" o:title=""/>
          </v:shape>
          <o:OLEObject Type="Embed" ProgID="Visio.Drawing.15" ShapeID="_x0000_i1025" DrawAspect="Content" ObjectID="_1820749345" r:id="rId14"/>
        </w:object>
      </w:r>
    </w:p>
    <w:p w14:paraId="3910736A" w14:textId="77777777" w:rsidR="00227F4E" w:rsidRPr="00403723" w:rsidRDefault="00227F4E" w:rsidP="00227F4E">
      <w:pPr>
        <w:pStyle w:val="TF"/>
        <w:rPr>
          <w:rFonts w:eastAsia="等线"/>
          <w:lang w:eastAsia="zh-CN"/>
        </w:rPr>
      </w:pPr>
      <w:bookmarkStart w:id="9" w:name="_CRFigure5_81"/>
      <w:r w:rsidRPr="006866AF">
        <w:rPr>
          <w:rFonts w:hint="eastAsia"/>
        </w:rPr>
        <w:t>F</w:t>
      </w:r>
      <w:r w:rsidRPr="006866AF">
        <w:t>igure</w:t>
      </w:r>
      <w:r w:rsidRPr="00403723">
        <w:rPr>
          <w:rFonts w:eastAsia="等线"/>
          <w:lang w:eastAsia="zh-CN"/>
        </w:rPr>
        <w:t xml:space="preserve"> </w:t>
      </w:r>
      <w:bookmarkEnd w:id="9"/>
      <w:r w:rsidRPr="00403723">
        <w:rPr>
          <w:rFonts w:eastAsia="等线"/>
          <w:lang w:eastAsia="zh-CN"/>
        </w:rPr>
        <w:t>5.8-1</w:t>
      </w:r>
      <w:r>
        <w:rPr>
          <w:rFonts w:eastAsia="等线"/>
          <w:lang w:eastAsia="zh-CN"/>
        </w:rPr>
        <w:t>: The example of the comparing the bitstring to the component</w:t>
      </w:r>
    </w:p>
    <w:p w14:paraId="47287C61" w14:textId="77777777" w:rsidR="00227F4E" w:rsidRDefault="00227F4E" w:rsidP="00227F4E">
      <w:pPr>
        <w:rPr>
          <w:rFonts w:eastAsia="等线"/>
        </w:rPr>
      </w:pPr>
      <w:r w:rsidRPr="008030A0">
        <w:t xml:space="preserve">To determine whether an AIoT Device </w:t>
      </w:r>
      <w:r w:rsidRPr="008030A0">
        <w:rPr>
          <w:rFonts w:eastAsia="等线"/>
        </w:rPr>
        <w:t xml:space="preserve">Permanent Identifier </w:t>
      </w:r>
      <w:r w:rsidRPr="008030A0">
        <w:t xml:space="preserve">matches the </w:t>
      </w:r>
      <w:r>
        <w:t>F</w:t>
      </w:r>
      <w:r w:rsidRPr="008030A0">
        <w:t xml:space="preserve">iltering </w:t>
      </w:r>
      <w:r>
        <w:t>I</w:t>
      </w:r>
      <w:r w:rsidRPr="008030A0">
        <w:t xml:space="preserve">nformation, </w:t>
      </w:r>
      <w:r>
        <w:t xml:space="preserve">the bitstring of </w:t>
      </w:r>
      <w:r w:rsidRPr="008030A0">
        <w:t xml:space="preserve">every </w:t>
      </w:r>
      <w:r w:rsidRPr="008030A0">
        <w:rPr>
          <w:rFonts w:eastAsia="等线"/>
        </w:rPr>
        <w:t>filtering element within</w:t>
      </w:r>
      <w:r>
        <w:rPr>
          <w:rFonts w:eastAsia="等线"/>
        </w:rPr>
        <w:t xml:space="preserve"> the</w:t>
      </w:r>
      <w:r w:rsidRPr="008030A0">
        <w:rPr>
          <w:rFonts w:eastAsia="等线"/>
        </w:rPr>
        <w:t xml:space="preserve"> </w:t>
      </w:r>
      <w:r>
        <w:rPr>
          <w:rFonts w:eastAsia="等线"/>
        </w:rPr>
        <w:t>F</w:t>
      </w:r>
      <w:r w:rsidRPr="008030A0">
        <w:rPr>
          <w:rFonts w:eastAsia="等线"/>
        </w:rPr>
        <w:t xml:space="preserve">iltering </w:t>
      </w:r>
      <w:r>
        <w:rPr>
          <w:rFonts w:eastAsia="等线"/>
        </w:rPr>
        <w:t>I</w:t>
      </w:r>
      <w:r w:rsidRPr="008030A0">
        <w:rPr>
          <w:rFonts w:eastAsia="等线"/>
        </w:rPr>
        <w:t xml:space="preserve">nformation </w:t>
      </w:r>
      <w:r>
        <w:rPr>
          <w:rFonts w:eastAsia="等线"/>
        </w:rPr>
        <w:t xml:space="preserve">is </w:t>
      </w:r>
      <w:r w:rsidRPr="008030A0">
        <w:rPr>
          <w:rFonts w:eastAsia="等线"/>
        </w:rPr>
        <w:t>compar</w:t>
      </w:r>
      <w:r>
        <w:rPr>
          <w:rFonts w:eastAsia="等线"/>
        </w:rPr>
        <w:t xml:space="preserve">ed </w:t>
      </w:r>
      <w:r w:rsidRPr="008030A0">
        <w:rPr>
          <w:rFonts w:eastAsia="等线"/>
        </w:rPr>
        <w:t xml:space="preserve"> with the indicated component of </w:t>
      </w:r>
      <w:r>
        <w:rPr>
          <w:rFonts w:eastAsia="等线"/>
        </w:rPr>
        <w:t xml:space="preserve">the </w:t>
      </w:r>
      <w:r w:rsidRPr="008030A0">
        <w:rPr>
          <w:rFonts w:eastAsia="等线"/>
        </w:rPr>
        <w:t>AIoT Device Permanent Identifier. If all the compared bitstrings match the</w:t>
      </w:r>
      <w:r>
        <w:rPr>
          <w:rFonts w:eastAsia="等线"/>
        </w:rPr>
        <w:t xml:space="preserve"> corresponding component of the</w:t>
      </w:r>
      <w:r w:rsidRPr="008030A0">
        <w:rPr>
          <w:rFonts w:eastAsia="等线"/>
        </w:rPr>
        <w:t xml:space="preserve"> AIoT Device Permanent Identifier</w:t>
      </w:r>
      <w:r>
        <w:rPr>
          <w:rFonts w:eastAsia="等线"/>
        </w:rPr>
        <w:t>,</w:t>
      </w:r>
      <w:r w:rsidRPr="008030A0">
        <w:rPr>
          <w:rFonts w:eastAsia="等线"/>
        </w:rPr>
        <w:t xml:space="preserve"> then an AIoT Device Permanent Identifier matches the </w:t>
      </w:r>
      <w:r>
        <w:rPr>
          <w:rFonts w:eastAsia="等线"/>
        </w:rPr>
        <w:t>F</w:t>
      </w:r>
      <w:r w:rsidRPr="008030A0">
        <w:rPr>
          <w:rFonts w:eastAsia="等线"/>
        </w:rPr>
        <w:t xml:space="preserve">iltering </w:t>
      </w:r>
      <w:r>
        <w:rPr>
          <w:rFonts w:eastAsia="等线"/>
        </w:rPr>
        <w:t>I</w:t>
      </w:r>
      <w:r w:rsidRPr="008030A0">
        <w:rPr>
          <w:rFonts w:eastAsia="等线"/>
        </w:rPr>
        <w:t xml:space="preserve">nformation. If an AIoT Device Permanent Identifier does not contain an indicated component then it does not match the </w:t>
      </w:r>
      <w:r>
        <w:rPr>
          <w:rFonts w:eastAsia="等线"/>
        </w:rPr>
        <w:t>F</w:t>
      </w:r>
      <w:r w:rsidRPr="008030A0">
        <w:rPr>
          <w:rFonts w:eastAsia="等线"/>
        </w:rPr>
        <w:t xml:space="preserve">iltering </w:t>
      </w:r>
      <w:r>
        <w:rPr>
          <w:rFonts w:eastAsia="等线"/>
        </w:rPr>
        <w:t>I</w:t>
      </w:r>
      <w:r w:rsidRPr="008030A0">
        <w:rPr>
          <w:rFonts w:eastAsia="等线"/>
        </w:rPr>
        <w:t>nformation.</w:t>
      </w:r>
    </w:p>
    <w:p w14:paraId="0CECEC18" w14:textId="77777777" w:rsidR="00D64538" w:rsidRDefault="00D64538" w:rsidP="001460F1">
      <w:pPr>
        <w:rPr>
          <w:noProof/>
        </w:rPr>
      </w:pPr>
    </w:p>
    <w:p w14:paraId="4A6EEAEC"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BE29E7" w14:textId="77777777" w:rsidR="00227F4E" w:rsidRDefault="00227F4E" w:rsidP="00227F4E">
      <w:pPr>
        <w:pStyle w:val="3"/>
        <w:rPr>
          <w:lang w:val="en-US" w:eastAsia="zh-CN"/>
        </w:rPr>
      </w:pPr>
      <w:r>
        <w:rPr>
          <w:lang w:val="en-US" w:eastAsia="zh-CN"/>
        </w:rPr>
        <w:t>6.2.2</w:t>
      </w:r>
      <w:r>
        <w:rPr>
          <w:lang w:val="en-US" w:eastAsia="zh-CN"/>
        </w:rPr>
        <w:tab/>
        <w:t>Inventory Procedure</w:t>
      </w:r>
    </w:p>
    <w:p w14:paraId="415A76C2" w14:textId="77777777" w:rsidR="00227F4E" w:rsidRDefault="00227F4E" w:rsidP="00227F4E">
      <w:pPr>
        <w:rPr>
          <w:lang w:val="en-US" w:eastAsia="zh-CN"/>
        </w:rPr>
      </w:pPr>
      <w:r w:rsidRPr="00E710B4">
        <w:rPr>
          <w:lang w:val="en-US" w:eastAsia="zh-CN"/>
        </w:rPr>
        <w:t>Figure 6.2.2-1 describes the inventory procedure.</w:t>
      </w:r>
    </w:p>
    <w:p w14:paraId="468AC346" w14:textId="77777777" w:rsidR="00227F4E" w:rsidRPr="008030A0" w:rsidRDefault="00227F4E" w:rsidP="00227F4E">
      <w:r>
        <w:lastRenderedPageBreak/>
        <w:t>The procedure focuses on the messages and parameters used for the communication between AIOTF and NG-RAN regardless of the path to access NG-RAN, see clause 4.2.2.1. The handling of the different communication paths is described in clause 6.2.4.</w:t>
      </w:r>
    </w:p>
    <w:p w14:paraId="54722341" w14:textId="77777777" w:rsidR="00227F4E" w:rsidRPr="00E710B4" w:rsidRDefault="00227F4E" w:rsidP="00227F4E">
      <w:pPr>
        <w:pStyle w:val="TH"/>
        <w:rPr>
          <w:rFonts w:eastAsia="宋体"/>
          <w:lang w:val="en-US" w:eastAsia="zh-CN"/>
        </w:rPr>
      </w:pPr>
      <w:r w:rsidRPr="001C5DF0">
        <w:rPr>
          <w:rFonts w:eastAsia="宋体"/>
          <w:lang w:val="en-US" w:eastAsia="zh-CN"/>
        </w:rPr>
        <w:object w:dxaOrig="9250" w:dyaOrig="8101" w14:anchorId="049498FF">
          <v:shape id="_x0000_i1026" type="#_x0000_t75" style="width:462.65pt;height:405pt" o:ole="">
            <v:imagedata r:id="rId15" o:title=""/>
          </v:shape>
          <o:OLEObject Type="Embed" ProgID="Word.Document.12" ShapeID="_x0000_i1026" DrawAspect="Content" ObjectID="_1820749346" r:id="rId16">
            <o:FieldCodes>\s</o:FieldCodes>
          </o:OLEObject>
        </w:object>
      </w:r>
    </w:p>
    <w:p w14:paraId="39BF51C0" w14:textId="77777777" w:rsidR="00227F4E" w:rsidRPr="00E710B4" w:rsidRDefault="00227F4E" w:rsidP="00227F4E">
      <w:pPr>
        <w:pStyle w:val="TF"/>
        <w:rPr>
          <w:lang w:eastAsia="zh-CN"/>
        </w:rPr>
      </w:pPr>
      <w:bookmarkStart w:id="10" w:name="_CRFigure6_2_21"/>
      <w:r w:rsidRPr="00E710B4">
        <w:rPr>
          <w:lang w:eastAsia="zh-CN"/>
        </w:rPr>
        <w:t xml:space="preserve">Figure </w:t>
      </w:r>
      <w:bookmarkEnd w:id="10"/>
      <w:r w:rsidRPr="00E710B4">
        <w:rPr>
          <w:lang w:eastAsia="zh-CN"/>
        </w:rPr>
        <w:t>6.2.2-</w:t>
      </w:r>
      <w:r w:rsidRPr="00D34114">
        <w:t>1: I</w:t>
      </w:r>
      <w:r w:rsidRPr="00E710B4">
        <w:rPr>
          <w:lang w:eastAsia="zh-CN"/>
        </w:rPr>
        <w:t>nventory Procedure</w:t>
      </w:r>
    </w:p>
    <w:p w14:paraId="7BB0041E" w14:textId="77777777" w:rsidR="00227F4E" w:rsidRDefault="00227F4E" w:rsidP="00227F4E">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2A9AFD25" w14:textId="77777777" w:rsidR="00227F4E" w:rsidRPr="001C5DF0" w:rsidRDefault="00227F4E" w:rsidP="00227F4E">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16EE2CDE" w14:textId="77777777" w:rsidR="00227F4E" w:rsidRDefault="00227F4E" w:rsidP="00227F4E">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4A3BEB82" w14:textId="77777777" w:rsidR="00227F4E" w:rsidRPr="008030A0" w:rsidRDefault="00227F4E" w:rsidP="00227F4E">
      <w:pPr>
        <w:pStyle w:val="B1"/>
      </w:pPr>
      <w:r w:rsidRPr="00942A71">
        <w:tab/>
        <w:t>The time interval, if provided, is described in clause</w:t>
      </w:r>
      <w:r>
        <w:t> </w:t>
      </w:r>
      <w:r w:rsidRPr="00942A71">
        <w:t>5.</w:t>
      </w:r>
      <w:r>
        <w:t>9</w:t>
      </w:r>
      <w:r w:rsidRPr="00942A71">
        <w:t>.</w:t>
      </w:r>
    </w:p>
    <w:p w14:paraId="77C6B02B" w14:textId="77777777" w:rsidR="00227F4E" w:rsidRDefault="00227F4E" w:rsidP="00227F4E">
      <w:pPr>
        <w:pStyle w:val="B1"/>
      </w:pPr>
      <w:r>
        <w:tab/>
        <w:t>The location information requested parameter indicates whether the AF expects the network to provide the device location information.</w:t>
      </w:r>
    </w:p>
    <w:p w14:paraId="1C614893" w14:textId="77777777" w:rsidR="00227F4E" w:rsidRPr="00E14C06" w:rsidRDefault="00227F4E" w:rsidP="00227F4E">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B29F90E" w14:textId="77777777" w:rsidR="00227F4E" w:rsidRPr="00E710B4" w:rsidRDefault="00227F4E" w:rsidP="00227F4E">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w:t>
      </w:r>
      <w:r>
        <w:rPr>
          <w:lang w:eastAsia="zh-CN"/>
        </w:rPr>
        <w:lastRenderedPageBreak/>
        <w:t>rejects the Nnef_AIoT_Inventory request with an appropriate cause code and step 6 is performed before ending the procedure</w:t>
      </w:r>
    </w:p>
    <w:p w14:paraId="74447D20" w14:textId="77777777" w:rsidR="00227F4E" w:rsidRPr="00E710B4" w:rsidRDefault="00227F4E" w:rsidP="00227F4E">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service operation towards </w:t>
      </w:r>
      <w:r>
        <w:t xml:space="preserve">each of </w:t>
      </w:r>
      <w:r w:rsidRPr="00E710B4">
        <w:t>the selected AIOTF</w:t>
      </w:r>
      <w:r>
        <w:t>(s)</w:t>
      </w:r>
      <w:r w:rsidRPr="00E710B4">
        <w:t>.</w:t>
      </w:r>
    </w:p>
    <w:p w14:paraId="02813C2D" w14:textId="77777777" w:rsidR="00227F4E" w:rsidRPr="00E710B4" w:rsidRDefault="00227F4E" w:rsidP="00227F4E">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32EE2E17" w14:textId="77777777" w:rsidR="00227F4E" w:rsidRDefault="00227F4E" w:rsidP="00227F4E">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766AF47B" w14:textId="77777777" w:rsidR="00227F4E" w:rsidRPr="00E710B4" w:rsidRDefault="00227F4E" w:rsidP="00227F4E">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0321882" w14:textId="77777777" w:rsidR="00227F4E" w:rsidRPr="00E710B4" w:rsidRDefault="00227F4E" w:rsidP="00227F4E">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1CE2F697" w14:textId="77777777" w:rsidR="00227F4E" w:rsidRDefault="00227F4E" w:rsidP="00227F4E">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4A1ABDA6" w14:textId="77777777" w:rsidR="00227F4E" w:rsidRDefault="00227F4E" w:rsidP="00227F4E">
      <w:pPr>
        <w:pStyle w:val="B1"/>
      </w:pPr>
      <w:r>
        <w:tab/>
        <w:t>The AIOTF may perform AMF selection as described in clause 5.3.4.</w:t>
      </w:r>
    </w:p>
    <w:p w14:paraId="7EEA5368" w14:textId="77777777" w:rsidR="00227F4E" w:rsidRDefault="00227F4E" w:rsidP="00227F4E">
      <w:pPr>
        <w:pStyle w:val="B1"/>
      </w:pPr>
      <w:r>
        <w:t>5.</w:t>
      </w:r>
      <w:r>
        <w:tab/>
        <w:t>AIOTF sends the AIoT Inventory Service Response to the NEF containing the accept or reject result for the AIoT service operation request based on step 4.</w:t>
      </w:r>
    </w:p>
    <w:p w14:paraId="7E8EAF45" w14:textId="77777777" w:rsidR="00227F4E" w:rsidRDefault="00227F4E" w:rsidP="00227F4E">
      <w:pPr>
        <w:pStyle w:val="B1"/>
        <w:rPr>
          <w:ins w:id="11" w:author="ZTE" w:date="2025-09-17T10:37:00Z"/>
        </w:rPr>
      </w:pPr>
      <w:r>
        <w:t>6.</w:t>
      </w:r>
      <w:r>
        <w:tab/>
        <w:t>NEF sends the AIoT service operation response to the AF, containing the accept or reject result for the AIoT service operation request as specified in clause 8.3.</w:t>
      </w:r>
    </w:p>
    <w:p w14:paraId="04053FEA" w14:textId="72A748DE" w:rsidR="006D18EC" w:rsidRDefault="006D18EC" w:rsidP="006D18EC">
      <w:pPr>
        <w:pStyle w:val="NO"/>
      </w:pPr>
      <w:ins w:id="12" w:author="ZTE" w:date="2025-09-17T10:37:00Z">
        <w:r w:rsidRPr="001C5DF0">
          <w:t>NOTE</w:t>
        </w:r>
        <w:r>
          <w:t xml:space="preserve"> 1</w:t>
        </w:r>
        <w:r w:rsidRPr="001C5DF0">
          <w:t>:</w:t>
        </w:r>
        <w:r>
          <w:tab/>
          <w:t>The authentication procedure for the AIoT Devices as specified in clause 5.2 of TS 33.369 [</w:t>
        </w:r>
      </w:ins>
      <w:ins w:id="13" w:author="ZTE" w:date="2025-09-17T10:44:00Z">
        <w:r w:rsidR="009823CF">
          <w:t>9</w:t>
        </w:r>
      </w:ins>
      <w:ins w:id="14" w:author="ZTE" w:date="2025-09-17T10:37:00Z">
        <w:r>
          <w:t>] is integrated in the following steps</w:t>
        </w:r>
        <w:r w:rsidRPr="001C5DF0">
          <w:t>.</w:t>
        </w:r>
      </w:ins>
    </w:p>
    <w:p w14:paraId="42E6D8E3" w14:textId="77777777" w:rsidR="00227F4E" w:rsidRDefault="00227F4E" w:rsidP="00227F4E">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2D1B48D1" w14:textId="77777777" w:rsidR="00227F4E" w:rsidRDefault="00227F4E" w:rsidP="00227F4E">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0AC5574A" w14:textId="77777777" w:rsidR="00227F4E" w:rsidRDefault="00227F4E" w:rsidP="00227F4E">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FB271CC" w14:textId="77777777" w:rsidR="00227F4E" w:rsidRDefault="00227F4E" w:rsidP="00227F4E">
      <w:pPr>
        <w:pStyle w:val="B1"/>
      </w:pPr>
      <w:r w:rsidRPr="001C5DF0">
        <w:tab/>
        <w:t>The AIoT Device determines whether it matches the AIoT Identification Information, as described in clause</w:t>
      </w:r>
      <w:r>
        <w:t> </w:t>
      </w:r>
      <w:r w:rsidRPr="001C5DF0">
        <w:t>5.</w:t>
      </w:r>
      <w:r>
        <w:t>8</w:t>
      </w:r>
      <w:r w:rsidRPr="001C5DF0">
        <w:t>.</w:t>
      </w:r>
    </w:p>
    <w:p w14:paraId="0BC476A1" w14:textId="77777777" w:rsidR="00227F4E" w:rsidRDefault="00227F4E" w:rsidP="00227F4E">
      <w:pPr>
        <w:pStyle w:val="B1"/>
        <w:rPr>
          <w:ins w:id="15" w:author="ZTE" w:date="2025-09-17T10:37:00Z"/>
        </w:rPr>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34ECFFAB" w14:textId="5611FB26" w:rsidR="006D18EC" w:rsidRDefault="006D18EC" w:rsidP="00227F4E">
      <w:pPr>
        <w:pStyle w:val="B1"/>
      </w:pPr>
      <w:ins w:id="16" w:author="ZTE" w:date="2025-09-17T10:37:00Z">
        <w:r w:rsidRPr="0027374A">
          <w:rPr>
            <w:lang w:eastAsia="zh-CN"/>
          </w:rPr>
          <w:tab/>
          <w:t xml:space="preserve">The </w:t>
        </w:r>
        <w:r>
          <w:rPr>
            <w:lang w:eastAsia="zh-CN"/>
          </w:rPr>
          <w:t xml:space="preserve">protection of the </w:t>
        </w:r>
      </w:ins>
      <w:ins w:id="17" w:author="ZTE" w:date="2025-09-17T10:38:00Z">
        <w:r>
          <w:t>Device ID</w:t>
        </w:r>
      </w:ins>
      <w:ins w:id="18" w:author="ZTE" w:date="2025-09-17T10:37:00Z">
        <w:r>
          <w:t xml:space="preserve"> is specified</w:t>
        </w:r>
        <w:r w:rsidRPr="0027374A">
          <w:rPr>
            <w:lang w:eastAsia="zh-CN"/>
          </w:rPr>
          <w:t xml:space="preserve"> in clause</w:t>
        </w:r>
        <w:r w:rsidRPr="0027374A">
          <w:t> </w:t>
        </w:r>
        <w:r>
          <w:t>5.</w:t>
        </w:r>
      </w:ins>
      <w:ins w:id="19" w:author="ZTE" w:date="2025-09-17T10:38:00Z">
        <w:r>
          <w:t>4</w:t>
        </w:r>
      </w:ins>
      <w:ins w:id="20" w:author="ZTE" w:date="2025-09-17T10:37:00Z">
        <w:r>
          <w:t xml:space="preserve"> of TS 33.369 [9]</w:t>
        </w:r>
        <w:r>
          <w:rPr>
            <w:lang w:eastAsia="zh-CN"/>
          </w:rPr>
          <w:t>.</w:t>
        </w:r>
      </w:ins>
    </w:p>
    <w:p w14:paraId="0B07B7F6" w14:textId="0281FFA9" w:rsidR="00227F4E" w:rsidRPr="00E710B4" w:rsidDel="002503DC" w:rsidRDefault="00227F4E" w:rsidP="00227F4E">
      <w:pPr>
        <w:pStyle w:val="EditorsNote"/>
        <w:rPr>
          <w:del w:id="21" w:author="ZTE" w:date="2025-09-17T10:40:00Z"/>
        </w:rPr>
      </w:pPr>
      <w:del w:id="22" w:author="ZTE" w:date="2025-09-17T10:40:00Z">
        <w:r w:rsidDel="002503DC">
          <w:delText>Editor's note:</w:delText>
        </w:r>
        <w:r w:rsidDel="002503DC">
          <w:tab/>
          <w:delText>Whether and how the Device ID is concealed or encrypted will be determined and aligned with SA WG3.</w:delText>
        </w:r>
      </w:del>
    </w:p>
    <w:p w14:paraId="4229180E" w14:textId="77777777" w:rsidR="00227F4E" w:rsidRPr="001C5DF0" w:rsidRDefault="00227F4E" w:rsidP="00227F4E">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3D8CBA10" w14:textId="5401DA4E" w:rsidR="00227F4E" w:rsidRPr="001C5DF0" w:rsidRDefault="00227F4E" w:rsidP="00227F4E">
      <w:pPr>
        <w:pStyle w:val="NO"/>
      </w:pPr>
      <w:r w:rsidRPr="001C5DF0">
        <w:lastRenderedPageBreak/>
        <w:t>NOTE</w:t>
      </w:r>
      <w:ins w:id="23" w:author="ZTE" w:date="2025-09-17T10:38:00Z">
        <w:r w:rsidR="006D18EC">
          <w:t xml:space="preserve"> 2</w:t>
        </w:r>
      </w:ins>
      <w:r w:rsidRPr="001C5DF0">
        <w:t>:</w:t>
      </w:r>
      <w:r>
        <w:tab/>
      </w:r>
      <w:r w:rsidRPr="001C5DF0">
        <w:t>When to erase the stored mapping between the Reader ID and AIoT device ID(s) is up to implementation and local configuration.</w:t>
      </w:r>
    </w:p>
    <w:p w14:paraId="5ACABDA5" w14:textId="77777777" w:rsidR="00227F4E" w:rsidRDefault="00227F4E" w:rsidP="00227F4E">
      <w:pPr>
        <w:pStyle w:val="B1"/>
      </w:pPr>
      <w:r>
        <w:t>11.</w:t>
      </w:r>
      <w:r>
        <w:tab/>
        <w:t>The AIOTF validates the results, using local stored device information or device profile data retrieved from the ADM. The AIOTF may aggregate the results.</w:t>
      </w:r>
    </w:p>
    <w:p w14:paraId="2EDA47DF" w14:textId="77777777" w:rsidR="00227F4E" w:rsidRPr="001C5DF0" w:rsidRDefault="00227F4E" w:rsidP="00227F4E">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7040331" w14:textId="77777777" w:rsidR="00227F4E" w:rsidRPr="008030A0" w:rsidRDefault="00227F4E" w:rsidP="00227F4E">
      <w:pPr>
        <w:pStyle w:val="EditorsNote"/>
      </w:pPr>
      <w:r>
        <w:t>Editor's note:</w:t>
      </w:r>
      <w:r>
        <w:tab/>
        <w:t xml:space="preserve">The details </w:t>
      </w:r>
      <w:r w:rsidRPr="00942A71">
        <w:t>about</w:t>
      </w:r>
      <w:r>
        <w:t xml:space="preserve"> completion of the procedure need to be aligned with RAN.</w:t>
      </w:r>
    </w:p>
    <w:p w14:paraId="3FFB25B9" w14:textId="77777777" w:rsidR="00227F4E" w:rsidRDefault="00227F4E" w:rsidP="00227F4E">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20E30985" w14:textId="77777777" w:rsidR="00227F4E" w:rsidRDefault="00227F4E" w:rsidP="00227F4E">
      <w:pPr>
        <w:pStyle w:val="B1"/>
      </w:pPr>
      <w:r>
        <w:tab/>
        <w:t>Based on operator policy, if the location information is requested by the AF and if the location of the reader is configured, the AIOTF uses the Reader ID reported from NG-RAN in step 10 to determine the AIoT Device Location.</w:t>
      </w:r>
    </w:p>
    <w:p w14:paraId="40F0E897" w14:textId="77777777" w:rsidR="00227F4E" w:rsidRDefault="00227F4E" w:rsidP="00227F4E">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7517C850" w14:textId="77777777" w:rsidR="00227F4E" w:rsidRDefault="00227F4E" w:rsidP="00227F4E">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p w14:paraId="1DD99A93" w14:textId="77777777" w:rsidR="00227F4E" w:rsidRDefault="00227F4E" w:rsidP="001460F1">
      <w:pPr>
        <w:rPr>
          <w:noProof/>
        </w:rPr>
      </w:pPr>
    </w:p>
    <w:p w14:paraId="5BA8DA81"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4BE85" w14:textId="77777777" w:rsidR="00227F4E" w:rsidRDefault="00227F4E" w:rsidP="00227F4E">
      <w:pPr>
        <w:pStyle w:val="3"/>
        <w:rPr>
          <w:lang w:eastAsia="zh-CN"/>
        </w:rPr>
      </w:pPr>
      <w:r>
        <w:rPr>
          <w:lang w:eastAsia="zh-CN"/>
        </w:rPr>
        <w:t>6.2.3</w:t>
      </w:r>
      <w:r>
        <w:rPr>
          <w:lang w:eastAsia="zh-CN"/>
        </w:rPr>
        <w:tab/>
        <w:t>Command</w:t>
      </w:r>
      <w:r w:rsidRPr="00B17FF4">
        <w:rPr>
          <w:lang w:eastAsia="zh-CN"/>
        </w:rPr>
        <w:t xml:space="preserve"> </w:t>
      </w:r>
      <w:r>
        <w:rPr>
          <w:lang w:eastAsia="zh-CN"/>
        </w:rPr>
        <w:t>Procedure</w:t>
      </w:r>
    </w:p>
    <w:p w14:paraId="412DF079" w14:textId="77777777" w:rsidR="00227F4E" w:rsidRDefault="00227F4E" w:rsidP="00227F4E">
      <w:pPr>
        <w:rPr>
          <w:lang w:val="en-US" w:eastAsia="zh-CN"/>
        </w:rPr>
      </w:pPr>
      <w:r>
        <w:rPr>
          <w:lang w:val="en-US" w:eastAsia="zh-CN"/>
        </w:rPr>
        <w:t>Figure 6.2.3-1 depicts the command procedure.</w:t>
      </w:r>
    </w:p>
    <w:p w14:paraId="1A6F2B0D" w14:textId="77777777" w:rsidR="00227F4E" w:rsidRPr="008030A0" w:rsidRDefault="00227F4E" w:rsidP="00227F4E">
      <w:r>
        <w:t>The procedure focuses on the messages and parameters used for the communication between AIOTF and NG-RAN regardless of the path to access NG-RAN, see clause 4.2.2.1. The handling of the different communication paths is described in clause 6.2.4.</w:t>
      </w:r>
    </w:p>
    <w:p w14:paraId="35D34413" w14:textId="77777777" w:rsidR="00227F4E" w:rsidRPr="00442A02" w:rsidRDefault="00227F4E" w:rsidP="00227F4E">
      <w:pPr>
        <w:pStyle w:val="TH"/>
        <w:rPr>
          <w:rFonts w:eastAsia="宋体"/>
        </w:rPr>
      </w:pPr>
      <w:r w:rsidRPr="00442A02">
        <w:object w:dxaOrig="9880" w:dyaOrig="8870" w14:anchorId="699AB1D2">
          <v:shape id="_x0000_i1027" type="#_x0000_t75" style="width:481.65pt;height:433pt" o:ole="">
            <v:imagedata r:id="rId17" o:title=""/>
          </v:shape>
          <o:OLEObject Type="Embed" ProgID="Visio.Drawing.15" ShapeID="_x0000_i1027" DrawAspect="Content" ObjectID="_1820749347" r:id="rId18"/>
        </w:object>
      </w:r>
    </w:p>
    <w:p w14:paraId="04E76925" w14:textId="77777777" w:rsidR="00227F4E" w:rsidRPr="00424F79" w:rsidRDefault="00227F4E" w:rsidP="00227F4E">
      <w:pPr>
        <w:pStyle w:val="TF"/>
        <w:rPr>
          <w:lang w:eastAsia="zh-CN"/>
        </w:rPr>
      </w:pPr>
      <w:bookmarkStart w:id="24" w:name="_CRFigure6_2_31"/>
      <w:r w:rsidRPr="00424F79">
        <w:rPr>
          <w:lang w:eastAsia="zh-CN"/>
        </w:rPr>
        <w:t xml:space="preserve">Figure </w:t>
      </w:r>
      <w:bookmarkEnd w:id="24"/>
      <w:r w:rsidRPr="00424F79">
        <w:rPr>
          <w:lang w:eastAsia="zh-CN"/>
        </w:rPr>
        <w:t>6.</w:t>
      </w:r>
      <w:r>
        <w:rPr>
          <w:lang w:eastAsia="zh-CN"/>
        </w:rPr>
        <w:t>2.</w:t>
      </w:r>
      <w:r w:rsidRPr="00424F79">
        <w:rPr>
          <w:lang w:eastAsia="zh-CN"/>
        </w:rPr>
        <w:t>3-1: Command Procedure</w:t>
      </w:r>
    </w:p>
    <w:p w14:paraId="3CB9548F" w14:textId="77777777" w:rsidR="00227F4E" w:rsidRDefault="00227F4E" w:rsidP="00227F4E">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2CEDBA8E" w14:textId="77777777" w:rsidR="00227F4E" w:rsidRPr="00B458BB" w:rsidRDefault="00227F4E" w:rsidP="00227F4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71AB3CD" w14:textId="77777777" w:rsidR="00227F4E" w:rsidRPr="00E67422" w:rsidRDefault="00227F4E" w:rsidP="00227F4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6708DA0" w14:textId="77777777" w:rsidR="00227F4E" w:rsidRDefault="00227F4E" w:rsidP="00227F4E">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76F5F7E8" w14:textId="77777777" w:rsidR="00227F4E" w:rsidRDefault="00227F4E" w:rsidP="00227F4E">
      <w:pPr>
        <w:pStyle w:val="B1"/>
      </w:pPr>
      <w:r>
        <w:t>2.</w:t>
      </w:r>
      <w:r>
        <w:tab/>
        <w:t>Step 2 of the Inventory Procedure specified in clause 6.2.2 is performed for External Target Area information processing and AIOTF selection with the following clarifications:</w:t>
      </w:r>
    </w:p>
    <w:p w14:paraId="553475BE" w14:textId="77777777" w:rsidR="00227F4E" w:rsidRDefault="00227F4E" w:rsidP="00227F4E">
      <w:pPr>
        <w:pStyle w:val="B1"/>
      </w:pPr>
      <w:r>
        <w:t>-</w:t>
      </w:r>
      <w:r>
        <w:tab/>
        <w:t>If AIOTF selection fails, the NEF rejects the Nnef_AIoT_Command request and step 6 of this procedure is performed instead.</w:t>
      </w:r>
    </w:p>
    <w:p w14:paraId="5895DA9B" w14:textId="77777777" w:rsidR="00227F4E" w:rsidRDefault="00227F4E" w:rsidP="00227F4E">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07F04B52" w14:textId="77777777" w:rsidR="00227F4E" w:rsidRDefault="00227F4E" w:rsidP="00227F4E">
      <w:pPr>
        <w:pStyle w:val="B1"/>
      </w:pPr>
      <w:r>
        <w:t>4.</w:t>
      </w:r>
      <w:r>
        <w:tab/>
        <w:t xml:space="preserve">The AIOTF receives the Naiotf_AIoT_Command Request and checks the parameters included in the request. The AIOTF performs Reader Selection as specified in clause 5.3.3. If no </w:t>
      </w:r>
      <w:r>
        <w:rPr>
          <w:rFonts w:hint="eastAsia"/>
          <w:lang w:eastAsia="zh-CN"/>
        </w:rPr>
        <w:t>NG-</w:t>
      </w:r>
      <w:r>
        <w:t>RAN or RAN Reader can be selected, the AIOTF rejects the AIoT Command request with an appropriate cause code.</w:t>
      </w:r>
    </w:p>
    <w:p w14:paraId="2886488E" w14:textId="77777777" w:rsidR="00227F4E" w:rsidRDefault="00227F4E" w:rsidP="00227F4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429A392A" w14:textId="77777777" w:rsidR="00227F4E" w:rsidRDefault="00227F4E" w:rsidP="00227F4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318FE856" w14:textId="77777777" w:rsidR="00227F4E" w:rsidRDefault="00227F4E" w:rsidP="00227F4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78D0EA2E" w14:textId="77777777" w:rsidR="00227F4E" w:rsidRDefault="00227F4E" w:rsidP="00227F4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1B4D6BC" w14:textId="77777777" w:rsidR="00227F4E" w:rsidRPr="00B0564A" w:rsidRDefault="00227F4E" w:rsidP="00227F4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119E8CB1" w14:textId="77777777" w:rsidR="00227F4E" w:rsidRDefault="00227F4E" w:rsidP="00227F4E">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A882418" w14:textId="77777777" w:rsidR="00227F4E" w:rsidRDefault="00227F4E" w:rsidP="00227F4E">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23DD6345" w14:textId="77777777" w:rsidR="00227F4E" w:rsidRDefault="00227F4E" w:rsidP="00227F4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7F360A88" w14:textId="77777777" w:rsidR="00227F4E" w:rsidRPr="000A0C14" w:rsidRDefault="00227F4E" w:rsidP="00227F4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73EF3A6" w14:textId="77777777" w:rsidR="00227F4E" w:rsidRPr="00E8129C" w:rsidRDefault="00227F4E" w:rsidP="00227F4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2516050B" w14:textId="77777777" w:rsidR="00227F4E" w:rsidRPr="00424F79" w:rsidRDefault="00227F4E" w:rsidP="00227F4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8CC3363" w14:textId="77777777" w:rsidR="00227F4E" w:rsidRDefault="00227F4E" w:rsidP="00227F4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CDC463E" w14:textId="77777777" w:rsidR="00227F4E" w:rsidRDefault="00227F4E" w:rsidP="00227F4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97F73DF" w14:textId="77777777" w:rsidR="00227F4E" w:rsidRDefault="00227F4E" w:rsidP="00227F4E">
      <w:pPr>
        <w:pStyle w:val="B1"/>
        <w:rPr>
          <w:ins w:id="25" w:author="ZTE" w:date="2025-09-17T10:32:00Z"/>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2BB53212" w14:textId="2D8AFDDD" w:rsidR="00227F4E" w:rsidRDefault="00227F4E" w:rsidP="00227F4E">
      <w:pPr>
        <w:pStyle w:val="B1"/>
        <w:rPr>
          <w:lang w:eastAsia="zh-CN"/>
        </w:rPr>
      </w:pPr>
      <w:ins w:id="26" w:author="ZTE" w:date="2025-09-17T10:32:00Z">
        <w:r w:rsidRPr="0027374A">
          <w:rPr>
            <w:lang w:eastAsia="zh-CN"/>
          </w:rPr>
          <w:tab/>
          <w:t xml:space="preserve">The </w:t>
        </w:r>
        <w:r>
          <w:rPr>
            <w:lang w:eastAsia="zh-CN"/>
          </w:rPr>
          <w:t xml:space="preserve">protection of the </w:t>
        </w:r>
        <w:r>
          <w:t>NAS Command Request message is specified</w:t>
        </w:r>
        <w:r w:rsidRPr="0027374A">
          <w:rPr>
            <w:lang w:eastAsia="zh-CN"/>
          </w:rPr>
          <w:t xml:space="preserve"> in clause</w:t>
        </w:r>
        <w:r w:rsidRPr="0027374A">
          <w:t> </w:t>
        </w:r>
        <w:r>
          <w:t>5.3 of TS 33.369 [</w:t>
        </w:r>
      </w:ins>
      <w:ins w:id="27" w:author="ZTE" w:date="2025-09-17T10:33:00Z">
        <w:r w:rsidR="00CD068A">
          <w:t>9</w:t>
        </w:r>
      </w:ins>
      <w:ins w:id="28" w:author="ZTE" w:date="2025-09-17T10:32:00Z">
        <w:r>
          <w:t>]</w:t>
        </w:r>
        <w:r>
          <w:rPr>
            <w:lang w:eastAsia="zh-CN"/>
          </w:rPr>
          <w:t>.</w:t>
        </w:r>
      </w:ins>
    </w:p>
    <w:p w14:paraId="498CE018" w14:textId="77777777" w:rsidR="00227F4E" w:rsidRDefault="00227F4E" w:rsidP="00227F4E">
      <w:pPr>
        <w:pStyle w:val="NO"/>
      </w:pPr>
      <w:r w:rsidRPr="000A0C14">
        <w:rPr>
          <w:rFonts w:hint="eastAsia"/>
        </w:rPr>
        <w:t>N</w:t>
      </w:r>
      <w:r w:rsidRPr="000A0C14">
        <w:t>OTE:</w:t>
      </w:r>
      <w:r w:rsidRPr="00E03FE5">
        <w:tab/>
        <w:t>Command Request(s) can be sent to NG-RAN when inventory procedure is ongoing.</w:t>
      </w:r>
    </w:p>
    <w:p w14:paraId="3C7DC765" w14:textId="1CC85507" w:rsidR="00227F4E" w:rsidDel="00227F4E" w:rsidRDefault="00227F4E" w:rsidP="00227F4E">
      <w:pPr>
        <w:pStyle w:val="EditorsNote"/>
        <w:rPr>
          <w:del w:id="29" w:author="ZTE" w:date="2025-09-17T10:32:00Z"/>
        </w:rPr>
      </w:pPr>
      <w:del w:id="30" w:author="ZTE" w:date="2025-09-17T10:32:00Z">
        <w:r w:rsidDel="00227F4E">
          <w:delText>Editor's note:</w:delText>
        </w:r>
        <w:r w:rsidDel="00227F4E">
          <w:tab/>
          <w:delText>Additional information included in the NAS Command Request for security will be determined and aligned with SA WG3.</w:delText>
        </w:r>
      </w:del>
    </w:p>
    <w:p w14:paraId="40573CE4" w14:textId="77777777" w:rsidR="00227F4E" w:rsidRDefault="00227F4E" w:rsidP="00227F4E">
      <w:pPr>
        <w:pStyle w:val="B1"/>
      </w:pPr>
      <w:r>
        <w:t>9.</w:t>
      </w:r>
      <w:r>
        <w:tab/>
        <w:t xml:space="preserve">The </w:t>
      </w:r>
      <w:r>
        <w:rPr>
          <w:rFonts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C7D071" w14:textId="77777777" w:rsidR="00227F4E" w:rsidRDefault="00227F4E" w:rsidP="00227F4E">
      <w:pPr>
        <w:pStyle w:val="B1"/>
        <w:rPr>
          <w:ins w:id="31" w:author="ZTE" w:date="2025-09-17T10:32:00Z"/>
          <w:lang w:eastAsia="zh-CN"/>
        </w:rPr>
      </w:pPr>
      <w:r>
        <w:t>10.</w:t>
      </w:r>
      <w:r>
        <w:tab/>
        <w:t xml:space="preserve">The AIoT </w:t>
      </w:r>
      <w:r>
        <w:rPr>
          <w:rFonts w:hint="eastAsia"/>
          <w:lang w:eastAsia="zh-CN"/>
        </w:rPr>
        <w:t>D</w:t>
      </w:r>
      <w:r>
        <w:t xml:space="preserve">evice sends the AS D2R message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4C72A716" w14:textId="451F7104" w:rsidR="00227F4E" w:rsidRDefault="00227F4E" w:rsidP="00227F4E">
      <w:pPr>
        <w:pStyle w:val="B1"/>
      </w:pPr>
      <w:ins w:id="32" w:author="ZTE" w:date="2025-09-17T10:32:00Z">
        <w:r w:rsidRPr="0027374A">
          <w:rPr>
            <w:lang w:eastAsia="zh-CN"/>
          </w:rPr>
          <w:lastRenderedPageBreak/>
          <w:tab/>
          <w:t xml:space="preserve">The </w:t>
        </w:r>
        <w:r>
          <w:rPr>
            <w:lang w:eastAsia="zh-CN"/>
          </w:rPr>
          <w:t xml:space="preserve">protection of the </w:t>
        </w:r>
        <w:r>
          <w:t>NAS Command Re</w:t>
        </w:r>
      </w:ins>
      <w:ins w:id="33" w:author="ZTE" w:date="2025-09-17T10:33:00Z">
        <w:r w:rsidR="00051150">
          <w:t>sponse</w:t>
        </w:r>
      </w:ins>
      <w:ins w:id="34" w:author="ZTE" w:date="2025-09-17T10:32:00Z">
        <w:r>
          <w:t xml:space="preserve"> message is specified</w:t>
        </w:r>
        <w:r w:rsidRPr="0027374A">
          <w:rPr>
            <w:lang w:eastAsia="zh-CN"/>
          </w:rPr>
          <w:t xml:space="preserve"> in clause</w:t>
        </w:r>
        <w:r w:rsidRPr="0027374A">
          <w:t> </w:t>
        </w:r>
        <w:r>
          <w:t>5.3 of TS 33.369 [</w:t>
        </w:r>
      </w:ins>
      <w:ins w:id="35" w:author="ZTE" w:date="2025-09-17T10:33:00Z">
        <w:r w:rsidR="00CD068A">
          <w:t>9</w:t>
        </w:r>
      </w:ins>
      <w:ins w:id="36" w:author="ZTE" w:date="2025-09-17T10:32:00Z">
        <w:r>
          <w:t>]</w:t>
        </w:r>
        <w:r>
          <w:rPr>
            <w:lang w:eastAsia="zh-CN"/>
          </w:rPr>
          <w:t>.</w:t>
        </w:r>
      </w:ins>
    </w:p>
    <w:p w14:paraId="2594622F" w14:textId="7948152D" w:rsidR="00227F4E" w:rsidDel="00CD068A" w:rsidRDefault="00227F4E" w:rsidP="00227F4E">
      <w:pPr>
        <w:pStyle w:val="EditorsNote"/>
        <w:rPr>
          <w:del w:id="37" w:author="ZTE" w:date="2025-09-17T10:33:00Z"/>
        </w:rPr>
      </w:pPr>
      <w:del w:id="38" w:author="ZTE" w:date="2025-09-17T10:33:00Z">
        <w:r w:rsidDel="00CD068A">
          <w:delText>Editor's note:</w:delText>
        </w:r>
        <w:r w:rsidDel="00CD068A">
          <w:tab/>
          <w:delText>Additional information included in the NAS Command Response for security will be determined and aligned with SA WG3.</w:delText>
        </w:r>
      </w:del>
    </w:p>
    <w:p w14:paraId="4887648A" w14:textId="77777777" w:rsidR="00227F4E" w:rsidRPr="00424F79" w:rsidRDefault="00227F4E" w:rsidP="00227F4E">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0D28D635" w14:textId="77777777" w:rsidR="00227F4E" w:rsidRDefault="00227F4E" w:rsidP="00227F4E">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72AE5B16" w14:textId="77777777" w:rsidR="00227F4E" w:rsidRDefault="00227F4E" w:rsidP="00227F4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25E93ECC" w14:textId="77777777" w:rsidR="00227F4E" w:rsidRDefault="00227F4E" w:rsidP="00227F4E">
      <w:pPr>
        <w:pStyle w:val="B1"/>
      </w:pPr>
      <w:r>
        <w:tab/>
        <w:t>When the last report is sent, the AIOTF ends the AIoT Session.</w:t>
      </w:r>
    </w:p>
    <w:p w14:paraId="001AEFDB" w14:textId="77777777" w:rsidR="00227F4E" w:rsidRDefault="00227F4E" w:rsidP="00227F4E">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400BBFAF" w14:textId="77777777" w:rsidR="00227F4E" w:rsidRDefault="00227F4E" w:rsidP="001460F1">
      <w:pPr>
        <w:rPr>
          <w:noProof/>
        </w:rPr>
      </w:pPr>
    </w:p>
    <w:p w14:paraId="56AA160E" w14:textId="77777777" w:rsidR="00227F4E" w:rsidRPr="002800F7" w:rsidRDefault="00227F4E" w:rsidP="00227F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60976" w14:textId="77777777" w:rsidR="00CE4D99" w:rsidRDefault="00CE4D99">
      <w:r>
        <w:separator/>
      </w:r>
    </w:p>
  </w:endnote>
  <w:endnote w:type="continuationSeparator" w:id="0">
    <w:p w14:paraId="1B77A24C" w14:textId="77777777" w:rsidR="00CE4D99" w:rsidRDefault="00CE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858A8" w14:textId="77777777" w:rsidR="00CE4D99" w:rsidRDefault="00CE4D99">
      <w:r>
        <w:separator/>
      </w:r>
    </w:p>
  </w:footnote>
  <w:footnote w:type="continuationSeparator" w:id="0">
    <w:p w14:paraId="584219F6" w14:textId="77777777" w:rsidR="00CE4D99" w:rsidRDefault="00CE4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15C09"/>
    <w:rsid w:val="00022E2B"/>
    <w:rsid w:val="00022E4A"/>
    <w:rsid w:val="00051150"/>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2384"/>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27F4E"/>
    <w:rsid w:val="002365DE"/>
    <w:rsid w:val="00240B09"/>
    <w:rsid w:val="00240CB9"/>
    <w:rsid w:val="00241F36"/>
    <w:rsid w:val="002503DC"/>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3B65"/>
    <w:rsid w:val="00346AE3"/>
    <w:rsid w:val="003506C1"/>
    <w:rsid w:val="00351CA0"/>
    <w:rsid w:val="003609EF"/>
    <w:rsid w:val="003616F4"/>
    <w:rsid w:val="0036231A"/>
    <w:rsid w:val="00362A59"/>
    <w:rsid w:val="00364E5B"/>
    <w:rsid w:val="003653B2"/>
    <w:rsid w:val="00370939"/>
    <w:rsid w:val="0037390A"/>
    <w:rsid w:val="00374394"/>
    <w:rsid w:val="00374DD4"/>
    <w:rsid w:val="00375092"/>
    <w:rsid w:val="00386088"/>
    <w:rsid w:val="00386817"/>
    <w:rsid w:val="00387F22"/>
    <w:rsid w:val="00391482"/>
    <w:rsid w:val="00394D52"/>
    <w:rsid w:val="003976FC"/>
    <w:rsid w:val="003A1E2E"/>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38A7"/>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18EC"/>
    <w:rsid w:val="006E0A05"/>
    <w:rsid w:val="006E21FB"/>
    <w:rsid w:val="006E34C8"/>
    <w:rsid w:val="006E3796"/>
    <w:rsid w:val="006E3AB0"/>
    <w:rsid w:val="006E4E57"/>
    <w:rsid w:val="006E4E66"/>
    <w:rsid w:val="006F02DF"/>
    <w:rsid w:val="006F13E2"/>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1866"/>
    <w:rsid w:val="00826BE3"/>
    <w:rsid w:val="008279FA"/>
    <w:rsid w:val="0083158E"/>
    <w:rsid w:val="0083575B"/>
    <w:rsid w:val="00836C4D"/>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23CF"/>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DE7"/>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307"/>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4663"/>
    <w:rsid w:val="00CC5026"/>
    <w:rsid w:val="00CC5DC8"/>
    <w:rsid w:val="00CC68D0"/>
    <w:rsid w:val="00CD068A"/>
    <w:rsid w:val="00CD0815"/>
    <w:rsid w:val="00CE4AD4"/>
    <w:rsid w:val="00CE4D99"/>
    <w:rsid w:val="00CF6023"/>
    <w:rsid w:val="00CF73B2"/>
    <w:rsid w:val="00CF7E18"/>
    <w:rsid w:val="00D03F9A"/>
    <w:rsid w:val="00D04261"/>
    <w:rsid w:val="00D06D51"/>
    <w:rsid w:val="00D11260"/>
    <w:rsid w:val="00D1143C"/>
    <w:rsid w:val="00D1272F"/>
    <w:rsid w:val="00D15FE8"/>
    <w:rsid w:val="00D17B1F"/>
    <w:rsid w:val="00D21D57"/>
    <w:rsid w:val="00D24991"/>
    <w:rsid w:val="00D27B0E"/>
    <w:rsid w:val="00D317E8"/>
    <w:rsid w:val="00D31B86"/>
    <w:rsid w:val="00D37B0A"/>
    <w:rsid w:val="00D42E10"/>
    <w:rsid w:val="00D50255"/>
    <w:rsid w:val="00D537A0"/>
    <w:rsid w:val="00D54262"/>
    <w:rsid w:val="00D54822"/>
    <w:rsid w:val="00D64538"/>
    <w:rsid w:val="00D66520"/>
    <w:rsid w:val="00D7618E"/>
    <w:rsid w:val="00D91F08"/>
    <w:rsid w:val="00D92359"/>
    <w:rsid w:val="00D97E84"/>
    <w:rsid w:val="00DA1E25"/>
    <w:rsid w:val="00DA3A32"/>
    <w:rsid w:val="00DA4770"/>
    <w:rsid w:val="00DB6D20"/>
    <w:rsid w:val="00DB7D08"/>
    <w:rsid w:val="00DB7EB2"/>
    <w:rsid w:val="00DC00D6"/>
    <w:rsid w:val="00DC0C47"/>
    <w:rsid w:val="00DE3118"/>
    <w:rsid w:val="00DE34CF"/>
    <w:rsid w:val="00DE3A1C"/>
    <w:rsid w:val="00DE7B53"/>
    <w:rsid w:val="00DF3998"/>
    <w:rsid w:val="00DF4F14"/>
    <w:rsid w:val="00DF64A0"/>
    <w:rsid w:val="00E02B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56DD"/>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017B"/>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88640-26F7-4737-A9BA-E4D23E2C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1645</TotalTime>
  <Pages>8</Pages>
  <Words>2942</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288</cp:revision>
  <cp:lastPrinted>1900-12-31T16:00:00Z</cp:lastPrinted>
  <dcterms:created xsi:type="dcterms:W3CDTF">2022-09-27T08:35:00Z</dcterms:created>
  <dcterms:modified xsi:type="dcterms:W3CDTF">2025-09-30T06:56:00Z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